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5A2D"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附件3：</w:t>
      </w:r>
    </w:p>
    <w:p w14:paraId="5629DB86">
      <w:pPr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中铝国际工程股份有限公司</w:t>
      </w:r>
    </w:p>
    <w:p w14:paraId="5BDB5FE0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总部部分职能部门主要职责</w:t>
      </w:r>
    </w:p>
    <w:p w14:paraId="7CBD1CA9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 w14:paraId="2259D660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一、办公室（党委办公室、董事会办公室）</w:t>
      </w:r>
    </w:p>
    <w:p w14:paraId="59D402F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公司治理：公司股东大会、董事会、监事会运行保障、信息披露、投资者关系、决策权限、上市公司规范治理。</w:t>
      </w:r>
    </w:p>
    <w:p w14:paraId="079621D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综合办公：履行公司党委日常办事机构职责，组织公司重大活动安排、公务接待、内外联系协调、督办、公文管理、印章管理、保密机要、资质证照管理、外事管理、信访维稳、后勤服务、值班管理。</w:t>
      </w:r>
    </w:p>
    <w:p w14:paraId="3E81E42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三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文秘档案：公司会议管理、文秘服务、档案管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理。</w:t>
      </w:r>
    </w:p>
    <w:p w14:paraId="2AB625F6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二、管理创新部（改革办公室、数字化管理部）</w:t>
      </w:r>
    </w:p>
    <w:p w14:paraId="46FCF37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运营优化：公司及所属企业改革、资质管理、内控管理、对标提升、提质增效、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困难</w:t>
      </w:r>
      <w:r>
        <w:rPr>
          <w:rFonts w:ascii="Times New Roman" w:hAnsi="Times New Roman" w:eastAsia="仿宋_GB2312"/>
          <w:sz w:val="32"/>
          <w:szCs w:val="32"/>
        </w:rPr>
        <w:t>企业治理，所属企业董事会建设及规范运行、“三会”议案管理。</w:t>
      </w:r>
    </w:p>
    <w:p w14:paraId="78CC64F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数智化</w:t>
      </w:r>
      <w:r>
        <w:rPr>
          <w:rFonts w:ascii="Times New Roman" w:hAnsi="Times New Roman" w:eastAsia="仿宋_GB2312"/>
          <w:sz w:val="32"/>
          <w:szCs w:val="32"/>
        </w:rPr>
        <w:t>管理：信息化、数智化建设的规划制订、方案实施、平台开发及产业化实施。</w:t>
      </w:r>
    </w:p>
    <w:p w14:paraId="22220343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科技与产业发展部</w:t>
      </w:r>
    </w:p>
    <w:p w14:paraId="052A782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科技管理：公司科技发展规划、技术创新体系建设、科研项目及成果管理、知识产权申报与维护、技术标准管理、学会（协会）联络交流。</w:t>
      </w:r>
    </w:p>
    <w:p w14:paraId="73B3C79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产业发展：公司战略规划、产业发展、产业布局及资产结构优化调整、高新技术企业维护。</w:t>
      </w:r>
    </w:p>
    <w:p w14:paraId="25D7F0B0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sz w:val="32"/>
          <w:szCs w:val="32"/>
        </w:rPr>
        <w:t>、安全环保健康部</w:t>
      </w:r>
    </w:p>
    <w:p w14:paraId="351BC1A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公司安全、环保和职业健康体系的建设、运行管理、督查评价、事故的应急处置及事故调查、安委会日常工作。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51980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67D8FCFF"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382455E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YjZmNjAyZjEzODY2OThlYThlYzZhYzQwNjg5N2UifQ=="/>
  </w:docVars>
  <w:rsids>
    <w:rsidRoot w:val="005D789F"/>
    <w:rsid w:val="000006F4"/>
    <w:rsid w:val="000229CE"/>
    <w:rsid w:val="00030966"/>
    <w:rsid w:val="00041DFD"/>
    <w:rsid w:val="00051B9D"/>
    <w:rsid w:val="00053A3C"/>
    <w:rsid w:val="000575A3"/>
    <w:rsid w:val="00061623"/>
    <w:rsid w:val="00071985"/>
    <w:rsid w:val="00084007"/>
    <w:rsid w:val="000900CA"/>
    <w:rsid w:val="000C0B7E"/>
    <w:rsid w:val="000D4CD7"/>
    <w:rsid w:val="000E39A9"/>
    <w:rsid w:val="000E5D2F"/>
    <w:rsid w:val="000F100F"/>
    <w:rsid w:val="001015EC"/>
    <w:rsid w:val="00101E31"/>
    <w:rsid w:val="00127CAD"/>
    <w:rsid w:val="001303C5"/>
    <w:rsid w:val="00152732"/>
    <w:rsid w:val="0015358B"/>
    <w:rsid w:val="0016629D"/>
    <w:rsid w:val="00191078"/>
    <w:rsid w:val="001D55E9"/>
    <w:rsid w:val="001E11C8"/>
    <w:rsid w:val="001F55BE"/>
    <w:rsid w:val="00207F1B"/>
    <w:rsid w:val="00222B6E"/>
    <w:rsid w:val="00225C59"/>
    <w:rsid w:val="00266317"/>
    <w:rsid w:val="002934F3"/>
    <w:rsid w:val="0029508E"/>
    <w:rsid w:val="002970F3"/>
    <w:rsid w:val="002C423A"/>
    <w:rsid w:val="002E34EE"/>
    <w:rsid w:val="002F2679"/>
    <w:rsid w:val="00327698"/>
    <w:rsid w:val="00327E75"/>
    <w:rsid w:val="00332C3B"/>
    <w:rsid w:val="0035106D"/>
    <w:rsid w:val="00357229"/>
    <w:rsid w:val="003579CC"/>
    <w:rsid w:val="00390991"/>
    <w:rsid w:val="003A0AF1"/>
    <w:rsid w:val="003B6FE2"/>
    <w:rsid w:val="004574F4"/>
    <w:rsid w:val="00464FCA"/>
    <w:rsid w:val="004807EA"/>
    <w:rsid w:val="004A2C29"/>
    <w:rsid w:val="004B69F5"/>
    <w:rsid w:val="004C1ED4"/>
    <w:rsid w:val="004C6EB7"/>
    <w:rsid w:val="004F7D01"/>
    <w:rsid w:val="005447F2"/>
    <w:rsid w:val="00563ADF"/>
    <w:rsid w:val="00584098"/>
    <w:rsid w:val="005A6000"/>
    <w:rsid w:val="005B62D3"/>
    <w:rsid w:val="005C457A"/>
    <w:rsid w:val="005C57B7"/>
    <w:rsid w:val="005C7A82"/>
    <w:rsid w:val="005D6F69"/>
    <w:rsid w:val="005D789F"/>
    <w:rsid w:val="005F51BC"/>
    <w:rsid w:val="005F79D6"/>
    <w:rsid w:val="00625253"/>
    <w:rsid w:val="00645FE1"/>
    <w:rsid w:val="00647B99"/>
    <w:rsid w:val="00647BE4"/>
    <w:rsid w:val="006531E2"/>
    <w:rsid w:val="00665472"/>
    <w:rsid w:val="0067592F"/>
    <w:rsid w:val="00677CEE"/>
    <w:rsid w:val="006866AA"/>
    <w:rsid w:val="0069647F"/>
    <w:rsid w:val="00722C1D"/>
    <w:rsid w:val="00732B4D"/>
    <w:rsid w:val="00747AC7"/>
    <w:rsid w:val="007550BC"/>
    <w:rsid w:val="0076337F"/>
    <w:rsid w:val="0077489A"/>
    <w:rsid w:val="00784C4A"/>
    <w:rsid w:val="00785376"/>
    <w:rsid w:val="007906CA"/>
    <w:rsid w:val="00796271"/>
    <w:rsid w:val="007B2B40"/>
    <w:rsid w:val="007B51D9"/>
    <w:rsid w:val="007C03E1"/>
    <w:rsid w:val="007C5C8C"/>
    <w:rsid w:val="00802E3E"/>
    <w:rsid w:val="00817331"/>
    <w:rsid w:val="0083588E"/>
    <w:rsid w:val="00862231"/>
    <w:rsid w:val="00870449"/>
    <w:rsid w:val="00876CA9"/>
    <w:rsid w:val="008B673A"/>
    <w:rsid w:val="008C1FAC"/>
    <w:rsid w:val="008D7990"/>
    <w:rsid w:val="008D7FFC"/>
    <w:rsid w:val="00911045"/>
    <w:rsid w:val="00912069"/>
    <w:rsid w:val="00923D10"/>
    <w:rsid w:val="00935EEB"/>
    <w:rsid w:val="00951764"/>
    <w:rsid w:val="00954B66"/>
    <w:rsid w:val="0096235B"/>
    <w:rsid w:val="00990E5F"/>
    <w:rsid w:val="009B068B"/>
    <w:rsid w:val="009B1A28"/>
    <w:rsid w:val="009C12DC"/>
    <w:rsid w:val="009D3FF7"/>
    <w:rsid w:val="009D5A24"/>
    <w:rsid w:val="009E24D4"/>
    <w:rsid w:val="009F187F"/>
    <w:rsid w:val="00A11203"/>
    <w:rsid w:val="00A62543"/>
    <w:rsid w:val="00A85366"/>
    <w:rsid w:val="00A93C08"/>
    <w:rsid w:val="00AB2DF4"/>
    <w:rsid w:val="00AB6C20"/>
    <w:rsid w:val="00AB774E"/>
    <w:rsid w:val="00AE255D"/>
    <w:rsid w:val="00AE3A49"/>
    <w:rsid w:val="00B012AE"/>
    <w:rsid w:val="00B03D79"/>
    <w:rsid w:val="00B03D89"/>
    <w:rsid w:val="00B11E46"/>
    <w:rsid w:val="00B1523A"/>
    <w:rsid w:val="00B36141"/>
    <w:rsid w:val="00B5256F"/>
    <w:rsid w:val="00B55ED4"/>
    <w:rsid w:val="00B56251"/>
    <w:rsid w:val="00B65ACA"/>
    <w:rsid w:val="00B91461"/>
    <w:rsid w:val="00B966AD"/>
    <w:rsid w:val="00BA3DA8"/>
    <w:rsid w:val="00BB77AE"/>
    <w:rsid w:val="00BC26DE"/>
    <w:rsid w:val="00BD78F8"/>
    <w:rsid w:val="00BF3C1E"/>
    <w:rsid w:val="00C42249"/>
    <w:rsid w:val="00C51600"/>
    <w:rsid w:val="00C67BFC"/>
    <w:rsid w:val="00C738DB"/>
    <w:rsid w:val="00C94CC3"/>
    <w:rsid w:val="00CA31A9"/>
    <w:rsid w:val="00CC0221"/>
    <w:rsid w:val="00CF6C3F"/>
    <w:rsid w:val="00D16A0F"/>
    <w:rsid w:val="00D51D45"/>
    <w:rsid w:val="00DA2BE4"/>
    <w:rsid w:val="00DA64A7"/>
    <w:rsid w:val="00DC03F8"/>
    <w:rsid w:val="00DC192E"/>
    <w:rsid w:val="00DC3E98"/>
    <w:rsid w:val="00DF15F4"/>
    <w:rsid w:val="00E0165C"/>
    <w:rsid w:val="00E26CAD"/>
    <w:rsid w:val="00E3496C"/>
    <w:rsid w:val="00E42120"/>
    <w:rsid w:val="00E44C3D"/>
    <w:rsid w:val="00E538E9"/>
    <w:rsid w:val="00E84C1D"/>
    <w:rsid w:val="00EA1AEC"/>
    <w:rsid w:val="00EF104F"/>
    <w:rsid w:val="00EF7F83"/>
    <w:rsid w:val="00F12816"/>
    <w:rsid w:val="00F45952"/>
    <w:rsid w:val="00F62D4F"/>
    <w:rsid w:val="00F74A0F"/>
    <w:rsid w:val="00F821A0"/>
    <w:rsid w:val="00F866BA"/>
    <w:rsid w:val="00F9220F"/>
    <w:rsid w:val="00F96337"/>
    <w:rsid w:val="00FC6D68"/>
    <w:rsid w:val="00FD527E"/>
    <w:rsid w:val="00FF038A"/>
    <w:rsid w:val="00FF2AFA"/>
    <w:rsid w:val="183425DD"/>
    <w:rsid w:val="25421E95"/>
    <w:rsid w:val="3E996376"/>
    <w:rsid w:val="51A97DD6"/>
    <w:rsid w:val="55077F39"/>
    <w:rsid w:val="615B602C"/>
    <w:rsid w:val="6B6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  <w14:ligatures w14:val="standardContextual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1369</Characters>
  <Lines>9</Lines>
  <Paragraphs>2</Paragraphs>
  <TotalTime>13</TotalTime>
  <ScaleCrop>false</ScaleCrop>
  <LinksUpToDate>false</LinksUpToDate>
  <CharactersWithSpaces>1369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2023-12-13T02:21:00Z</dcterms:created>
  <dc:creator>仲井 张</dc:creator>
  <cp:lastModifiedBy>阴鸿浩</cp:lastModifiedBy>
  <cp:lastPrinted>2025-02-06T08:06:52Z</cp:lastPrinted>
  <dcterms:modified xsi:type="dcterms:W3CDTF">2025-02-06T08:06:56Z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28D1C2B226F44C34A252744295CF83BC</vt:lpwstr>
  </property>
</Properties>
</file>